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F1C93" w14:textId="4032C803" w:rsidR="009B6F4A" w:rsidRPr="00EB767C" w:rsidRDefault="009B6F4A">
      <w:pPr>
        <w:rPr>
          <w:rFonts w:ascii="標楷體" w:eastAsia="標楷體" w:hAnsi="標楷體"/>
        </w:rPr>
      </w:pPr>
      <w:r w:rsidRPr="00EB767C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0" locked="0" layoutInCell="1" allowOverlap="1" wp14:anchorId="6AAEFA38" wp14:editId="1164A18B">
            <wp:simplePos x="0" y="0"/>
            <wp:positionH relativeFrom="column">
              <wp:posOffset>-269681</wp:posOffset>
            </wp:positionH>
            <wp:positionV relativeFrom="paragraph">
              <wp:posOffset>-718902</wp:posOffset>
            </wp:positionV>
            <wp:extent cx="4914900" cy="1552575"/>
            <wp:effectExtent l="0" t="0" r="0" b="0"/>
            <wp:wrapNone/>
            <wp:docPr id="2" name="圖片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D2394" w14:textId="00E083F4" w:rsidR="007600F8" w:rsidRPr="00EB767C" w:rsidRDefault="007600F8" w:rsidP="009B6F4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B767C">
        <w:rPr>
          <w:rFonts w:ascii="標楷體" w:eastAsia="標楷體" w:hAnsi="標楷體" w:hint="eastAsia"/>
          <w:sz w:val="28"/>
          <w:szCs w:val="28"/>
        </w:rPr>
        <w:t>親愛的家長，</w:t>
      </w:r>
      <w:r w:rsidR="009B6F4A" w:rsidRPr="00EB767C">
        <w:rPr>
          <w:rFonts w:ascii="標楷體" w:eastAsia="標楷體" w:hAnsi="標楷體" w:hint="eastAsia"/>
          <w:sz w:val="28"/>
          <w:szCs w:val="28"/>
        </w:rPr>
        <w:t>您</w:t>
      </w:r>
      <w:r w:rsidRPr="00EB767C">
        <w:rPr>
          <w:rFonts w:ascii="標楷體" w:eastAsia="標楷體" w:hAnsi="標楷體" w:hint="eastAsia"/>
          <w:sz w:val="28"/>
          <w:szCs w:val="28"/>
        </w:rPr>
        <w:t>好！</w:t>
      </w:r>
    </w:p>
    <w:p w14:paraId="29F2AC49" w14:textId="77777777" w:rsidR="009B6F4A" w:rsidRPr="00EB767C" w:rsidRDefault="009B6F4A" w:rsidP="001625E1">
      <w:pPr>
        <w:spacing w:line="160" w:lineRule="exact"/>
        <w:rPr>
          <w:rFonts w:ascii="標楷體" w:eastAsia="標楷體" w:hAnsi="標楷體"/>
          <w:sz w:val="28"/>
          <w:szCs w:val="28"/>
        </w:rPr>
      </w:pPr>
    </w:p>
    <w:p w14:paraId="42B79AD8" w14:textId="7DFD6158" w:rsidR="007600F8" w:rsidRPr="00EB767C" w:rsidRDefault="007600F8" w:rsidP="009B6F4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B767C">
        <w:rPr>
          <w:rFonts w:ascii="標楷體" w:eastAsia="標楷體" w:hAnsi="標楷體" w:hint="eastAsia"/>
          <w:sz w:val="28"/>
          <w:szCs w:val="28"/>
        </w:rPr>
        <w:t xml:space="preserve">   </w:t>
      </w:r>
      <w:r w:rsidR="009B6F4A" w:rsidRPr="00EB767C">
        <w:rPr>
          <w:rFonts w:ascii="標楷體" w:eastAsia="標楷體" w:hAnsi="標楷體" w:hint="eastAsia"/>
          <w:sz w:val="28"/>
          <w:szCs w:val="28"/>
        </w:rPr>
        <w:t>依據桃園市政府教育局</w:t>
      </w:r>
      <w:r w:rsidR="009B6F4A" w:rsidRPr="00EB767C">
        <w:rPr>
          <w:rFonts w:ascii="標楷體" w:eastAsia="標楷體" w:hAnsi="標楷體"/>
          <w:sz w:val="28"/>
          <w:szCs w:val="28"/>
        </w:rPr>
        <w:t>115</w:t>
      </w:r>
      <w:r w:rsidR="009B6F4A" w:rsidRPr="00EB767C">
        <w:rPr>
          <w:rFonts w:ascii="標楷體" w:eastAsia="標楷體" w:hAnsi="標楷體" w:hint="eastAsia"/>
          <w:sz w:val="28"/>
          <w:szCs w:val="28"/>
        </w:rPr>
        <w:t>學年度第一學期</w:t>
      </w:r>
      <w:r w:rsidR="009B6F4A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>「桃園市公私立教保服務機構五歲幼兒教育助學金」</w:t>
      </w:r>
      <w:r w:rsidR="00D54EBE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>申請</w:t>
      </w:r>
      <w:r w:rsidR="00D54EBE">
        <w:rPr>
          <w:rFonts w:ascii="標楷體" w:eastAsia="標楷體" w:hAnsi="標楷體" w:cs="Segoe UI" w:hint="eastAsia"/>
          <w:spacing w:val="12"/>
          <w:sz w:val="28"/>
          <w:szCs w:val="28"/>
          <w:shd w:val="clear" w:color="auto" w:fill="FFFFFF"/>
        </w:rPr>
        <w:t>一事</w:t>
      </w:r>
      <w:bookmarkStart w:id="0" w:name="_GoBack"/>
      <w:bookmarkEnd w:id="0"/>
      <w:r w:rsidR="009B6F4A" w:rsidRPr="00EB767C">
        <w:rPr>
          <w:rFonts w:ascii="標楷體" w:eastAsia="標楷體" w:hAnsi="標楷體" w:cs="Segoe UI" w:hint="eastAsia"/>
          <w:color w:val="8D4D2D"/>
          <w:spacing w:val="12"/>
          <w:sz w:val="28"/>
          <w:szCs w:val="28"/>
          <w:shd w:val="clear" w:color="auto" w:fill="FFFFFF"/>
        </w:rPr>
        <w:t>，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  <w:shd w:val="clear" w:color="auto" w:fill="FFFFFF"/>
        </w:rPr>
        <w:t>家長可於每學期指定時間內透過線上系統申請教育助學金，以減輕育兒負擔。</w:t>
      </w:r>
    </w:p>
    <w:p w14:paraId="00DBD1A6" w14:textId="38A899A5" w:rsidR="007600F8" w:rsidRPr="00EB767C" w:rsidRDefault="007600F8" w:rsidP="009B6F4A">
      <w:pPr>
        <w:pStyle w:val="a9"/>
        <w:numPr>
          <w:ilvl w:val="0"/>
          <w:numId w:val="4"/>
        </w:numPr>
        <w:spacing w:line="500" w:lineRule="exact"/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>申辦/補助資格說明</w:t>
      </w:r>
    </w:p>
    <w:p w14:paraId="0C068475" w14:textId="50811B19" w:rsidR="007600F8" w:rsidRPr="00EB767C" w:rsidRDefault="007600F8" w:rsidP="009B6F4A">
      <w:pPr>
        <w:numPr>
          <w:ilvl w:val="0"/>
          <w:numId w:val="1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幼兒需就讀桃園市合法立案之公私立教保服務機構（當年8月就讀大班之幼生）。</w:t>
      </w:r>
    </w:p>
    <w:p w14:paraId="711423FD" w14:textId="47259ED4" w:rsidR="007600F8" w:rsidRPr="00EB767C" w:rsidRDefault="007600F8" w:rsidP="009B6F4A">
      <w:pPr>
        <w:numPr>
          <w:ilvl w:val="0"/>
          <w:numId w:val="1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年滿五歲至入國民小學前，不含暫緩入學幼生。</w:t>
      </w:r>
    </w:p>
    <w:p w14:paraId="2CB5A20D" w14:textId="75ED592D" w:rsidR="007600F8" w:rsidRPr="00EB767C" w:rsidRDefault="007600F8" w:rsidP="009B6F4A">
      <w:pPr>
        <w:pStyle w:val="a9"/>
        <w:numPr>
          <w:ilvl w:val="1"/>
          <w:numId w:val="1"/>
        </w:numPr>
        <w:spacing w:line="500" w:lineRule="exact"/>
        <w:rPr>
          <w:rFonts w:ascii="標楷體" w:eastAsia="標楷體" w:hAnsi="標楷體" w:cs="Segoe UI"/>
          <w:color w:val="815342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出生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日期：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109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年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9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月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2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日至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110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年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9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月</w:t>
      </w:r>
      <w:r w:rsidR="009B6F4A"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1</w:t>
      </w:r>
      <w:r w:rsidR="009B6F4A" w:rsidRPr="00EB767C">
        <w:rPr>
          <w:rFonts w:ascii="標楷體" w:eastAsia="標楷體" w:hAnsi="標楷體" w:cs="Segoe UI" w:hint="eastAsia"/>
          <w:color w:val="815342"/>
          <w:spacing w:val="12"/>
          <w:sz w:val="28"/>
          <w:szCs w:val="28"/>
        </w:rPr>
        <w:t>日</w:t>
      </w:r>
      <w:r w:rsidRPr="00EB767C">
        <w:rPr>
          <w:rFonts w:ascii="標楷體" w:eastAsia="標楷體" w:hAnsi="標楷體" w:cs="Segoe UI"/>
          <w:color w:val="815342"/>
          <w:spacing w:val="12"/>
          <w:sz w:val="28"/>
          <w:szCs w:val="28"/>
        </w:rPr>
        <w:t>。</w:t>
      </w:r>
    </w:p>
    <w:p w14:paraId="4F1695A1" w14:textId="45E0B85D" w:rsidR="007600F8" w:rsidRPr="00EB767C" w:rsidRDefault="007600F8" w:rsidP="009B6F4A">
      <w:pPr>
        <w:numPr>
          <w:ilvl w:val="0"/>
          <w:numId w:val="1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幼兒之戶籍必須設籍於「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  <w:u w:val="single"/>
        </w:rPr>
        <w:t>桃園市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」。</w:t>
      </w:r>
    </w:p>
    <w:p w14:paraId="30771137" w14:textId="7B4EC52C" w:rsidR="007600F8" w:rsidRPr="00EB767C" w:rsidRDefault="009B6F4A" w:rsidP="009B6F4A">
      <w:pPr>
        <w:numPr>
          <w:ilvl w:val="0"/>
          <w:numId w:val="1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補助金額</w:t>
      </w:r>
      <w:r w:rsidRPr="00EB767C">
        <w:rPr>
          <w:rFonts w:ascii="標楷體" w:eastAsia="標楷體" w:hAnsi="標楷體" w:cs="Segoe UI" w:hint="eastAsia"/>
          <w:color w:val="BF4E14" w:themeColor="accent2" w:themeShade="BF"/>
          <w:spacing w:val="12"/>
          <w:sz w:val="28"/>
          <w:szCs w:val="28"/>
        </w:rPr>
        <w:t>新台幣</w:t>
      </w:r>
      <w:r w:rsidRPr="00EB767C">
        <w:rPr>
          <w:rFonts w:ascii="標楷體" w:eastAsia="標楷體" w:hAnsi="標楷體" w:cs="Segoe UI"/>
          <w:color w:val="BF4E14" w:themeColor="accent2" w:themeShade="BF"/>
          <w:spacing w:val="12"/>
          <w:sz w:val="28"/>
          <w:szCs w:val="28"/>
        </w:rPr>
        <w:t>4,500</w:t>
      </w:r>
      <w:r w:rsidRPr="00EB767C">
        <w:rPr>
          <w:rFonts w:ascii="標楷體" w:eastAsia="標楷體" w:hAnsi="標楷體" w:cs="Segoe UI" w:hint="eastAsia"/>
          <w:color w:val="BF4E14" w:themeColor="accent2" w:themeShade="BF"/>
          <w:spacing w:val="12"/>
          <w:sz w:val="28"/>
          <w:szCs w:val="28"/>
        </w:rPr>
        <w:t>元，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每補助對象每學期限制補助一次</w:t>
      </w:r>
      <w:r w:rsidR="007600F8"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。</w:t>
      </w:r>
      <w:r w:rsidRPr="00EB767C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 xml:space="preserve"> 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補助款一律直接匯入家長帳戶，不會發放現金，亦不會臨時要求更改帳戶</w:t>
      </w:r>
      <w:r w:rsidRPr="00EB767C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。</w:t>
      </w:r>
    </w:p>
    <w:p w14:paraId="49522661" w14:textId="238527A8" w:rsidR="009B6F4A" w:rsidRPr="00EB767C" w:rsidRDefault="009B6F4A" w:rsidP="001625E1">
      <w:pPr>
        <w:spacing w:line="160" w:lineRule="exact"/>
        <w:ind w:left="357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</w:p>
    <w:p w14:paraId="28F62FEF" w14:textId="17896530" w:rsidR="007600F8" w:rsidRPr="00EB767C" w:rsidRDefault="007600F8" w:rsidP="009B6F4A">
      <w:pPr>
        <w:pStyle w:val="a9"/>
        <w:numPr>
          <w:ilvl w:val="0"/>
          <w:numId w:val="4"/>
        </w:numPr>
        <w:spacing w:line="500" w:lineRule="exact"/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>申</w:t>
      </w:r>
      <w:r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請流程與文件</w:t>
      </w:r>
    </w:p>
    <w:p w14:paraId="07867F7A" w14:textId="10CBBDB9" w:rsidR="007600F8" w:rsidRPr="00EB767C" w:rsidRDefault="007600F8" w:rsidP="009B6F4A">
      <w:pPr>
        <w:pStyle w:val="a9"/>
        <w:numPr>
          <w:ilvl w:val="2"/>
          <w:numId w:val="1"/>
        </w:numPr>
        <w:spacing w:line="500" w:lineRule="exact"/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線上申辦</w:t>
      </w:r>
      <w:r w:rsidR="009B6F4A"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 xml:space="preserve"> - </w:t>
      </w:r>
      <w:r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應</w:t>
      </w:r>
      <w:r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>備文件</w:t>
      </w:r>
    </w:p>
    <w:p w14:paraId="4DD5228B" w14:textId="77777777" w:rsidR="007600F8" w:rsidRPr="00EB767C" w:rsidRDefault="007600F8" w:rsidP="009B6F4A">
      <w:pPr>
        <w:numPr>
          <w:ilvl w:val="0"/>
          <w:numId w:val="2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申請人戶籍謄本或戶口名簿：須拍到「幼兒姓名」及「申請人姓名」，若有兩頁需一併拍照上傳。</w:t>
      </w:r>
    </w:p>
    <w:p w14:paraId="049B0352" w14:textId="094690C0" w:rsidR="007600F8" w:rsidRDefault="007600F8" w:rsidP="00C52157">
      <w:pPr>
        <w:numPr>
          <w:ilvl w:val="0"/>
          <w:numId w:val="2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申請人本人存摺影本：須與申請人姓名一致（建議</w:t>
      </w:r>
      <w:r w:rsidR="00C52157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以</w:t>
      </w:r>
      <w:r w:rsidR="00C52157" w:rsidRPr="00C52157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「郵局」帳戶為優先，可免手續費</w:t>
      </w:r>
      <w:r w:rsidRPr="00EB767C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）。</w:t>
      </w:r>
    </w:p>
    <w:p w14:paraId="732BCF4B" w14:textId="4B9140AA" w:rsidR="001625E1" w:rsidRPr="001625E1" w:rsidRDefault="001625E1" w:rsidP="00B655BA">
      <w:pPr>
        <w:numPr>
          <w:ilvl w:val="0"/>
          <w:numId w:val="2"/>
        </w:numPr>
        <w:spacing w:line="500" w:lineRule="exact"/>
        <w:rPr>
          <w:rFonts w:ascii="標楷體" w:eastAsia="標楷體" w:hAnsi="標楷體" w:cs="Segoe UI"/>
          <w:color w:val="212529"/>
          <w:spacing w:val="12"/>
          <w:sz w:val="28"/>
          <w:szCs w:val="28"/>
        </w:rPr>
      </w:pPr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請</w:t>
      </w:r>
      <w:r w:rsidR="00D54EBE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留意「郵局存摺」之</w:t>
      </w:r>
      <w:proofErr w:type="gramStart"/>
      <w:r w:rsidR="00D54EBE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”</w:t>
      </w:r>
      <w:proofErr w:type="gramEnd"/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封面／內頁</w:t>
      </w:r>
      <w:proofErr w:type="gramStart"/>
      <w:r w:rsidR="00D54EBE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”</w:t>
      </w:r>
      <w:proofErr w:type="gramEnd"/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標</w:t>
      </w:r>
      <w:proofErr w:type="gramStart"/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註</w:t>
      </w:r>
      <w:proofErr w:type="gramEnd"/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下列</w:t>
      </w:r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文字，</w:t>
      </w:r>
      <w:r w:rsidR="00D54EBE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無法</w:t>
      </w:r>
      <w:proofErr w:type="gramStart"/>
      <w:r w:rsidR="00D54EBE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匯</w:t>
      </w:r>
      <w:proofErr w:type="gramEnd"/>
      <w:r w:rsidR="00D54EBE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撥助學金款項！</w:t>
      </w:r>
      <w:r w:rsidR="00D54EBE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a</w:t>
      </w:r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.</w:t>
      </w:r>
      <w:r w:rsidRPr="001625E1">
        <w:rPr>
          <w:rFonts w:ascii="標楷體" w:eastAsia="標楷體" w:hAnsi="標楷體" w:cs="Segoe UI"/>
          <w:color w:val="212529"/>
          <w:spacing w:val="12"/>
          <w:sz w:val="28"/>
          <w:szCs w:val="28"/>
        </w:rPr>
        <w:t xml:space="preserve">救助專戶 </w:t>
      </w:r>
      <w:r w:rsidR="00D54EBE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b</w:t>
      </w:r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.</w:t>
      </w:r>
      <w:proofErr w:type="gramStart"/>
      <w:r w:rsidRPr="001625E1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公教戶非優惠</w:t>
      </w:r>
      <w:proofErr w:type="gramEnd"/>
      <w:r w:rsidRPr="001625E1">
        <w:rPr>
          <w:rFonts w:ascii="標楷體" w:eastAsia="標楷體" w:hAnsi="標楷體" w:cs="Segoe UI"/>
          <w:color w:val="212529"/>
          <w:spacing w:val="12"/>
          <w:sz w:val="28"/>
          <w:szCs w:val="28"/>
        </w:rPr>
        <w:t xml:space="preserve">存款 </w:t>
      </w:r>
      <w:r w:rsidR="00D54EBE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c</w:t>
      </w:r>
      <w:r w:rsidRPr="001625E1"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.</w:t>
      </w:r>
      <w:r w:rsidRPr="001625E1">
        <w:rPr>
          <w:rFonts w:ascii="標楷體" w:eastAsia="標楷體" w:hAnsi="標楷體" w:cs="Segoe UI"/>
          <w:color w:val="212529"/>
          <w:spacing w:val="12"/>
          <w:sz w:val="28"/>
          <w:szCs w:val="28"/>
        </w:rPr>
        <w:t>特殊專戶</w:t>
      </w:r>
      <w:r>
        <w:rPr>
          <w:rFonts w:ascii="標楷體" w:eastAsia="標楷體" w:hAnsi="標楷體" w:cs="Segoe UI" w:hint="eastAsia"/>
          <w:color w:val="212529"/>
          <w:spacing w:val="12"/>
          <w:sz w:val="28"/>
          <w:szCs w:val="28"/>
        </w:rPr>
        <w:t>。</w:t>
      </w:r>
    </w:p>
    <w:p w14:paraId="53AFAC2F" w14:textId="2A21B5E7" w:rsidR="009B6F4A" w:rsidRPr="00EB767C" w:rsidRDefault="009B6F4A" w:rsidP="009B6F4A">
      <w:pPr>
        <w:spacing w:line="500" w:lineRule="exact"/>
        <w:ind w:firstLineChars="250" w:firstLine="761"/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 xml:space="preserve">2. </w:t>
      </w:r>
      <w:r w:rsidR="007600F8"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申辦流程</w:t>
      </w:r>
      <w:r w:rsidRPr="00EB767C"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  <w:t xml:space="preserve"> - </w:t>
      </w:r>
      <w:proofErr w:type="gramStart"/>
      <w:r w:rsidR="007600F8"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線上申請</w:t>
      </w:r>
      <w:proofErr w:type="gramEnd"/>
    </w:p>
    <w:p w14:paraId="675FF7A3" w14:textId="2E013755" w:rsidR="007600F8" w:rsidRPr="00EB767C" w:rsidRDefault="001625E1" w:rsidP="009B6F4A">
      <w:pPr>
        <w:spacing w:line="500" w:lineRule="exact"/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</w:pPr>
      <w:r w:rsidRPr="00EB767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950BFF" wp14:editId="36719ED2">
            <wp:simplePos x="0" y="0"/>
            <wp:positionH relativeFrom="column">
              <wp:posOffset>-26670</wp:posOffset>
            </wp:positionH>
            <wp:positionV relativeFrom="paragraph">
              <wp:posOffset>1221105</wp:posOffset>
            </wp:positionV>
            <wp:extent cx="5181600" cy="2075042"/>
            <wp:effectExtent l="0" t="0" r="0" b="0"/>
            <wp:wrapNone/>
            <wp:docPr id="4" name="圖片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07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00F8" w:rsidRPr="00EB767C">
        <w:rPr>
          <w:rFonts w:ascii="標楷體" w:eastAsia="標楷體" w:hAnsi="標楷體" w:cs="微軟正黑體" w:hint="eastAsia"/>
          <w:color w:val="8D4D2D"/>
          <w:spacing w:val="12"/>
          <w:sz w:val="28"/>
          <w:szCs w:val="28"/>
          <w:shd w:val="clear" w:color="auto" w:fill="FFFFFF"/>
        </w:rPr>
        <w:t xml:space="preserve">※ </w:t>
      </w:r>
      <w:r w:rsidR="007600F8" w:rsidRPr="00EB767C">
        <w:rPr>
          <w:rFonts w:ascii="標楷體" w:eastAsia="標楷體" w:hAnsi="標楷體" w:cs="Segoe UI"/>
          <w:color w:val="EE0000"/>
          <w:spacing w:val="12"/>
          <w:sz w:val="28"/>
          <w:szCs w:val="28"/>
          <w:shd w:val="clear" w:color="auto" w:fill="FFFFFF"/>
        </w:rPr>
        <w:t>家長於指定時間</w:t>
      </w:r>
      <w:r w:rsidR="009B6F4A" w:rsidRPr="00EB767C">
        <w:rPr>
          <w:rFonts w:ascii="標楷體" w:eastAsia="標楷體" w:hAnsi="標楷體" w:cs="Segoe UI"/>
          <w:color w:val="EE0000"/>
          <w:spacing w:val="12"/>
          <w:sz w:val="28"/>
          <w:szCs w:val="28"/>
          <w:u w:val="single"/>
          <w:shd w:val="clear" w:color="auto" w:fill="FFFFFF"/>
        </w:rPr>
        <w:t>115/08/07~115/08/11</w:t>
      </w:r>
      <w:r w:rsidR="007600F8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>，登入「桃園市公私立教保服務機構五歲幼兒教育助學金申請」網站，</w:t>
      </w:r>
      <w:proofErr w:type="gramStart"/>
      <w:r w:rsidR="007600F8" w:rsidRPr="00EB767C">
        <w:rPr>
          <w:rFonts w:ascii="標楷體" w:eastAsia="標楷體" w:hAnsi="標楷體" w:cs="Segoe UI" w:hint="eastAsia"/>
          <w:color w:val="8D4D2D"/>
          <w:spacing w:val="12"/>
          <w:sz w:val="28"/>
          <w:szCs w:val="28"/>
          <w:shd w:val="clear" w:color="auto" w:fill="FFFFFF"/>
        </w:rPr>
        <w:t>（</w:t>
      </w:r>
      <w:proofErr w:type="gramEnd"/>
      <w:r w:rsidR="007600F8" w:rsidRPr="00EB767C">
        <w:rPr>
          <w:rFonts w:ascii="標楷體" w:eastAsia="標楷體" w:hAnsi="標楷體" w:cs="Segoe UI" w:hint="eastAsia"/>
          <w:color w:val="8D4D2D"/>
          <w:spacing w:val="12"/>
          <w:sz w:val="28"/>
          <w:szCs w:val="28"/>
          <w:shd w:val="clear" w:color="auto" w:fill="FFFFFF"/>
        </w:rPr>
        <w:t>網址：</w:t>
      </w:r>
      <w:r w:rsidR="007600F8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>https://child.tyc.edu.tw/index.aspx?openExternalBrowser=1</w:t>
      </w:r>
      <w:r w:rsidR="007600F8" w:rsidRPr="00EB767C">
        <w:rPr>
          <w:rFonts w:ascii="標楷體" w:eastAsia="標楷體" w:hAnsi="標楷體" w:cs="Segoe UI" w:hint="eastAsia"/>
          <w:color w:val="8D4D2D"/>
          <w:spacing w:val="12"/>
          <w:sz w:val="28"/>
          <w:szCs w:val="28"/>
          <w:shd w:val="clear" w:color="auto" w:fill="FFFFFF"/>
        </w:rPr>
        <w:t>）</w:t>
      </w:r>
      <w:r w:rsidR="007600F8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>完成申請作業。</w:t>
      </w:r>
    </w:p>
    <w:p w14:paraId="42EFAC55" w14:textId="0B0399C7" w:rsidR="007600F8" w:rsidRPr="00EB767C" w:rsidRDefault="007600F8" w:rsidP="009B6F4A">
      <w:pPr>
        <w:spacing w:line="500" w:lineRule="exact"/>
        <w:rPr>
          <w:rFonts w:ascii="標楷體" w:eastAsia="標楷體" w:hAnsi="標楷體" w:cs="Segoe UI"/>
          <w:b/>
          <w:bCs/>
          <w:color w:val="212529"/>
          <w:spacing w:val="12"/>
          <w:sz w:val="28"/>
          <w:szCs w:val="28"/>
        </w:rPr>
      </w:pPr>
      <w:r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>三、 款項撥付</w:t>
      </w:r>
    </w:p>
    <w:p w14:paraId="0301C38F" w14:textId="14BCE746" w:rsidR="009B6F4A" w:rsidRPr="00EB767C" w:rsidRDefault="007600F8" w:rsidP="001625E1">
      <w:pPr>
        <w:spacing w:line="400" w:lineRule="exact"/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</w:pPr>
      <w:r w:rsidRPr="00EB767C">
        <w:rPr>
          <w:rFonts w:ascii="標楷體" w:eastAsia="標楷體" w:hAnsi="標楷體" w:cs="微軟正黑體" w:hint="eastAsia"/>
          <w:color w:val="8D4D2D"/>
          <w:spacing w:val="12"/>
          <w:sz w:val="28"/>
          <w:szCs w:val="28"/>
          <w:shd w:val="clear" w:color="auto" w:fill="FFFFFF"/>
        </w:rPr>
        <w:t xml:space="preserve">※ </w:t>
      </w:r>
      <w:r w:rsidRPr="00EB767C">
        <w:rPr>
          <w:rFonts w:ascii="標楷體" w:eastAsia="標楷體" w:hAnsi="標楷體" w:cs="Segoe UI" w:hint="eastAsia"/>
          <w:color w:val="8D4D2D"/>
          <w:spacing w:val="12"/>
          <w:sz w:val="28"/>
          <w:szCs w:val="28"/>
          <w:shd w:val="clear" w:color="auto" w:fill="FFFFFF"/>
        </w:rPr>
        <w:t>教育局於指定期限將直接匯入家長指定帳戶。（約在十月）</w:t>
      </w:r>
      <w:r w:rsidR="009B6F4A" w:rsidRPr="00EB767C">
        <w:rPr>
          <w:rFonts w:ascii="標楷體" w:eastAsia="標楷體" w:hAnsi="標楷體" w:cs="Segoe UI"/>
          <w:color w:val="8D4D2D"/>
          <w:spacing w:val="12"/>
          <w:sz w:val="28"/>
          <w:szCs w:val="28"/>
          <w:shd w:val="clear" w:color="auto" w:fill="FFFFFF"/>
        </w:rPr>
        <w:t xml:space="preserve"> </w:t>
      </w:r>
    </w:p>
    <w:p w14:paraId="5D2DA6FD" w14:textId="5FC5010C" w:rsidR="007600F8" w:rsidRPr="00EB767C" w:rsidRDefault="009B6F4A" w:rsidP="00EB767C">
      <w:pPr>
        <w:spacing w:line="500" w:lineRule="exac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767C">
        <w:rPr>
          <w:rFonts w:ascii="標楷體" w:eastAsia="標楷體" w:hAnsi="標楷體" w:cs="Segoe UI" w:hint="eastAsia"/>
          <w:b/>
          <w:bCs/>
          <w:color w:val="212529"/>
          <w:spacing w:val="12"/>
          <w:sz w:val="28"/>
          <w:szCs w:val="28"/>
        </w:rPr>
        <w:t xml:space="preserve"> </w:t>
      </w:r>
      <w:r w:rsidRPr="00EB767C">
        <w:rPr>
          <w:rFonts w:ascii="標楷體" w:eastAsia="標楷體" w:hAnsi="標楷體" w:hint="eastAsia"/>
          <w:color w:val="000000" w:themeColor="text1"/>
          <w:sz w:val="28"/>
          <w:szCs w:val="28"/>
        </w:rPr>
        <w:t>興國幼兒園 謹啟</w:t>
      </w:r>
    </w:p>
    <w:p w14:paraId="653E5DD9" w14:textId="02DD8DC7" w:rsidR="009B6F4A" w:rsidRPr="00EB767C" w:rsidRDefault="009B6F4A" w:rsidP="009B6F4A">
      <w:pPr>
        <w:spacing w:line="500" w:lineRule="exac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767C">
        <w:rPr>
          <w:rFonts w:ascii="標楷體" w:eastAsia="標楷體" w:hAnsi="標楷體"/>
          <w:color w:val="000000" w:themeColor="text1"/>
          <w:sz w:val="28"/>
          <w:szCs w:val="28"/>
        </w:rPr>
        <w:t>115.08.03</w:t>
      </w:r>
    </w:p>
    <w:sectPr w:rsidR="009B6F4A" w:rsidRPr="00EB767C" w:rsidSect="001625E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4547"/>
    <w:multiLevelType w:val="hybridMultilevel"/>
    <w:tmpl w:val="EF66B2D6"/>
    <w:lvl w:ilvl="0" w:tplc="EA4E3BB4">
      <w:start w:val="1"/>
      <w:numFmt w:val="taiwaneseCountingThousand"/>
      <w:lvlText w:val="%1、"/>
      <w:lvlJc w:val="left"/>
      <w:pPr>
        <w:ind w:left="860" w:hanging="720"/>
      </w:pPr>
      <w:rPr>
        <w:rFonts w:hint="eastAsia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" w15:restartNumberingAfterBreak="0">
    <w:nsid w:val="17F96954"/>
    <w:multiLevelType w:val="multilevel"/>
    <w:tmpl w:val="F5D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※"/>
      <w:lvlJc w:val="left"/>
      <w:pPr>
        <w:ind w:left="1440" w:hanging="360"/>
      </w:pPr>
      <w:rPr>
        <w:rFonts w:ascii="微軟正黑體" w:eastAsia="微軟正黑體" w:hAnsi="微軟正黑體" w:cs="微軟正黑體" w:hint="eastAsia"/>
      </w:rPr>
    </w:lvl>
    <w:lvl w:ilvl="2">
      <w:start w:val="1"/>
      <w:numFmt w:val="decimal"/>
      <w:lvlText w:val="%3."/>
      <w:lvlJc w:val="left"/>
      <w:pPr>
        <w:ind w:left="1210" w:hanging="360"/>
      </w:pPr>
      <w:rPr>
        <w:rFonts w:hint="eastAsia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4E78D3"/>
    <w:multiLevelType w:val="multilevel"/>
    <w:tmpl w:val="326E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E811AA"/>
    <w:multiLevelType w:val="multilevel"/>
    <w:tmpl w:val="9C9C8806"/>
    <w:lvl w:ilvl="0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359"/>
        </w:tabs>
        <w:ind w:left="335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519"/>
        </w:tabs>
        <w:ind w:left="551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959"/>
        </w:tabs>
        <w:ind w:left="695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79"/>
        </w:tabs>
        <w:ind w:left="7679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EF7C7B"/>
    <w:multiLevelType w:val="hybridMultilevel"/>
    <w:tmpl w:val="BCCEA992"/>
    <w:lvl w:ilvl="0" w:tplc="42948DB4">
      <w:start w:val="1"/>
      <w:numFmt w:val="lowerLetter"/>
      <w:lvlText w:val="%1."/>
      <w:lvlJc w:val="left"/>
      <w:pPr>
        <w:ind w:left="149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F8"/>
    <w:rsid w:val="001625E1"/>
    <w:rsid w:val="007600F8"/>
    <w:rsid w:val="009B6F4A"/>
    <w:rsid w:val="00C52157"/>
    <w:rsid w:val="00D51A0E"/>
    <w:rsid w:val="00D54EBE"/>
    <w:rsid w:val="00EB767C"/>
    <w:rsid w:val="00EE630C"/>
    <w:rsid w:val="00F6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D00F"/>
  <w15:chartTrackingRefBased/>
  <w15:docId w15:val="{0452F104-275C-3B4D-9566-39579B72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F8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00F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0F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0F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0F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0F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0F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0F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600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60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600F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60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600F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600F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600F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600F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60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00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60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0F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600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0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600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00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00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0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600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00F8"/>
    <w:rPr>
      <w:b/>
      <w:bCs/>
      <w:smallCaps/>
      <w:color w:val="0F4761" w:themeColor="accent1" w:themeShade="BF"/>
      <w:spacing w:val="5"/>
    </w:rPr>
  </w:style>
  <w:style w:type="paragraph" w:customStyle="1" w:styleId="textline">
    <w:name w:val="text_line"/>
    <w:basedOn w:val="a"/>
    <w:rsid w:val="007600F8"/>
    <w:pPr>
      <w:spacing w:before="100" w:beforeAutospacing="1" w:after="100" w:afterAutospacing="1"/>
    </w:pPr>
  </w:style>
  <w:style w:type="paragraph" w:customStyle="1" w:styleId="color-orange">
    <w:name w:val="color-orange"/>
    <w:basedOn w:val="a"/>
    <w:rsid w:val="007600F8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7600F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00F8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62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625E1"/>
    <w:rPr>
      <w:rFonts w:asciiTheme="majorHAnsi" w:eastAsiaTheme="majorEastAsia" w:hAnsiTheme="majorHAnsi" w:cstheme="majorBid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Laney Wang</dc:creator>
  <cp:keywords/>
  <dc:description/>
  <cp:lastModifiedBy>USER</cp:lastModifiedBy>
  <cp:revision>3</cp:revision>
  <cp:lastPrinted>2026-07-31T04:12:00Z</cp:lastPrinted>
  <dcterms:created xsi:type="dcterms:W3CDTF">2026-07-31T03:47:00Z</dcterms:created>
  <dcterms:modified xsi:type="dcterms:W3CDTF">2026-07-31T04:22:00Z</dcterms:modified>
</cp:coreProperties>
</file>